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AF" w:rsidRPr="008E67A6" w:rsidRDefault="00F22BAF" w:rsidP="00F22BA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F22BAF" w:rsidRPr="002D5DFC" w:rsidRDefault="00F22BAF" w:rsidP="00F22BA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22BAF" w:rsidRPr="002D5DFC" w:rsidRDefault="00F22BAF" w:rsidP="00F22BA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2D5DFC">
        <w:rPr>
          <w:iCs/>
          <w:color w:val="000000"/>
        </w:rPr>
        <w:t>Miejscowość ............................................ dnia ........................................... roku.</w:t>
      </w:r>
    </w:p>
    <w:p w:rsidR="00F22BAF" w:rsidRPr="002D5DFC" w:rsidRDefault="00F22BAF" w:rsidP="00F22BAF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F22BAF" w:rsidRPr="002D5DFC" w:rsidRDefault="00F22BAF" w:rsidP="00F22BAF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F22BAF" w:rsidRPr="002D5DFC" w:rsidRDefault="00F22BAF" w:rsidP="00F22BAF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  <w:r w:rsidRPr="002D5DFC">
        <w:rPr>
          <w:b/>
          <w:bCs/>
        </w:rPr>
        <w:t xml:space="preserve">Załącznik nr 6 do </w:t>
      </w:r>
      <w:r>
        <w:rPr>
          <w:b/>
          <w:bCs/>
        </w:rPr>
        <w:t xml:space="preserve">Ogłoszenia po zmianach </w:t>
      </w:r>
    </w:p>
    <w:p w:rsidR="00F22BAF" w:rsidRPr="002D5DFC" w:rsidRDefault="00F22BAF" w:rsidP="00F22BAF">
      <w:pPr>
        <w:autoSpaceDE w:val="0"/>
        <w:autoSpaceDN w:val="0"/>
        <w:adjustRightInd w:val="0"/>
        <w:spacing w:line="300" w:lineRule="auto"/>
        <w:jc w:val="right"/>
        <w:outlineLvl w:val="0"/>
        <w:rPr>
          <w:b/>
          <w:bCs/>
        </w:rPr>
      </w:pPr>
    </w:p>
    <w:p w:rsidR="00F22BAF" w:rsidRPr="002D5DFC" w:rsidRDefault="00F22BAF" w:rsidP="00F22BA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2D5DFC">
        <w:rPr>
          <w:b/>
          <w:bCs/>
        </w:rPr>
        <w:t>Opis przedmiotu zamówienia.</w:t>
      </w:r>
    </w:p>
    <w:p w:rsidR="00F22BAF" w:rsidRPr="002D5DFC" w:rsidRDefault="00F22BAF" w:rsidP="00F22BAF">
      <w:pPr>
        <w:spacing w:line="276" w:lineRule="auto"/>
        <w:jc w:val="both"/>
      </w:pPr>
      <w:r w:rsidRPr="002D5DFC">
        <w:t xml:space="preserve">Przedmiotem zamówienia jest świadczenie usług pocztowych dla Powiatowego Urzędu Pracy w Żywcu na rok 2018r. </w:t>
      </w:r>
      <w:r w:rsidRPr="002D5DFC">
        <w:rPr>
          <w:bCs/>
        </w:rPr>
        <w:t xml:space="preserve">Usługi pocztowe realizowane będą sukcesywnie, zgodnie </w:t>
      </w:r>
      <w:r w:rsidRPr="002D5DFC">
        <w:rPr>
          <w:bCs/>
        </w:rPr>
        <w:br/>
        <w:t>z przepisami:</w:t>
      </w:r>
    </w:p>
    <w:p w:rsidR="00F22BAF" w:rsidRPr="002D5DFC" w:rsidRDefault="00F22BAF" w:rsidP="00F22BA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Ustawy z dnia 23 listopada 2012 r. Prawo pocztowe (t. j Dz. U. z 2017 r., poz. 1481 z późn.zm.),</w:t>
      </w:r>
    </w:p>
    <w:p w:rsidR="00F22BAF" w:rsidRPr="002D5DFC" w:rsidRDefault="00F22BAF" w:rsidP="00F22BA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międzynarodowych przepisów pocztowych,</w:t>
      </w:r>
    </w:p>
    <w:p w:rsidR="00F22BAF" w:rsidRPr="002D5DFC" w:rsidRDefault="00F22BAF" w:rsidP="00F22BAF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innych aktów prawnych związanych z realizacją usług będących przedmiotem postępowania.</w:t>
      </w:r>
    </w:p>
    <w:p w:rsidR="00F22BAF" w:rsidRPr="002D5DFC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D5DFC">
        <w:rPr>
          <w:bCs/>
        </w:rPr>
        <w:t>Przez obrót krajowy rozumie się obszar RP.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Przedmiotem zamówienia jest sukcesywne świadczenie przez Wykonawcę usług pocztowych w obrocie krajowym i zagranicznym na rzecz Powiatowego Urzędu Pracy </w:t>
      </w:r>
      <w:r>
        <w:br/>
      </w:r>
      <w:r w:rsidRPr="002D5DFC">
        <w:t>w Żywcu na rok 2018r.</w:t>
      </w:r>
      <w:r w:rsidRPr="002D5DFC">
        <w:rPr>
          <w:b/>
        </w:rPr>
        <w:t xml:space="preserve"> </w:t>
      </w:r>
      <w:r w:rsidRPr="002D5DFC">
        <w:t>w zakresie przyjmowania, przemieszczania i doręczania przesyłek pocztowych, oraz ich ewentualnych zwrotów.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Zamawiający zobowiązuje się do nadawania przesyłek w stanie uporządkowanym na przesyłki rejestrowane (poprzez wpisanie każdej przesyłki do książki nadawczej w dwóch egzemplarzach – oryginał dla Wykonawcy w celu rozliczenia oraz kopia, jako potwierdzenia nadania danej partii przesyłek dla Zamawiającego) i przesyłki nierejestrowane (zestawienie ilościowe przesyłek wg poszczególnych kategorii wagowych w dwóch egzemplarzach – oryginał dla Wykonawcy w celu rozliczenia oraz kopia, jako potwierdzenie nadania danej partii przesyłek dla Zamawiającego).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jest odpowiedzialny za nadawanie przesyłek listowych, paczek </w:t>
      </w:r>
      <w:r w:rsidRPr="002D5DFC"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color w:val="FF0000"/>
        </w:rPr>
      </w:pPr>
      <w:r w:rsidRPr="002D5DFC">
        <w:t xml:space="preserve">Przez przesyłki pocztowe, będące przedmiotem zamówienia rozumie się: </w:t>
      </w:r>
      <w:r w:rsidRPr="002D5DFC">
        <w:rPr>
          <w:color w:val="FF0000"/>
        </w:rPr>
        <w:t xml:space="preserve"> 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>zwykłe - przesyłki listowe nierejestrowane nie będące przesyłkami najszybszej kategorii w obrocie krajowym i zagranicznym,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>zwykłe priorytetowe - przesyłki listowe nierejestrowane będące przesyłkami najszybszej kategorii w obrocie krajowym i zagranicznym,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 xml:space="preserve">polecone - przesyłki listowe rejestrowane </w:t>
      </w:r>
      <w:r w:rsidRPr="002D5DFC">
        <w:rPr>
          <w:b/>
        </w:rPr>
        <w:t>nie będące przesyłkami najszybszej kategorii,</w:t>
      </w:r>
      <w:r w:rsidRPr="002D5DFC">
        <w:t xml:space="preserve"> przemieszczane i doręczane w sposób zabezpieczający je przed utratą, ubytkiem zawartości lub </w:t>
      </w:r>
      <w:r>
        <w:t>uszkodzeniem w obrocie krajowym</w:t>
      </w:r>
      <w:r w:rsidRPr="002D5DFC">
        <w:t>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 xml:space="preserve">polecone ze zwrotnym poświadczeniem odbioru – przesyłki listowe rejestrowane </w:t>
      </w:r>
      <w:r w:rsidRPr="002D5DFC">
        <w:rPr>
          <w:b/>
        </w:rPr>
        <w:t>nie będące przesyłkami najszybszej kategorii,</w:t>
      </w:r>
      <w:r w:rsidRPr="002D5DFC">
        <w:t xml:space="preserve"> przemieszczane i doręczane w sposób </w:t>
      </w:r>
      <w:r w:rsidRPr="002D5DFC">
        <w:lastRenderedPageBreak/>
        <w:t>zabezpieczający je przed utratą, ubytkiem zawartości lub uszkodzeniem, przyjęte za potwierdzeniem nadania i doręczona za pokwitowaniem odbioru w obrocie krajowym,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 xml:space="preserve">polecone priorytetowe  - przesyłki listowe rejestrowane będące przesyłkami najszybszej kategorii, przemieszczane i doręczane w sposób zabezpieczający </w:t>
      </w:r>
      <w:r w:rsidRPr="002D5DFC">
        <w:br/>
        <w:t xml:space="preserve">je przed utratą, ubytkiem zawartości lub uszkodzeniem w obrocie krajowym </w:t>
      </w:r>
      <w:r w:rsidRPr="002D5DFC">
        <w:br/>
        <w:t xml:space="preserve">i zagranicznym. Zamawiający, określając przesyłki priorytetowe jako przesyłki będące przesyłką „najszybszej kategorii” ma na myśli wskaźniki terminowości określone </w:t>
      </w:r>
      <w:r w:rsidRPr="002D5DFC">
        <w:br/>
        <w:t xml:space="preserve">w załączniku nr 1 do Rozporządzenia Ministra Administracji i Cyfryzacji z dnia </w:t>
      </w:r>
      <w:r w:rsidRPr="002D5DFC">
        <w:br/>
        <w:t>29 kwietnia 2013 r. w sprawie warunków wykonywania usług powszechnych przez operatora wyznaczonego, (Dz. U. z 2013 r.,  poz. 545),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2D5DFC">
        <w:br/>
        <w:t>za potwierdzeniem nadania i doręczona za pokwitowaniem odbioru w obrocie krajowym i zagranicznym,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>zwrot przesyłki pocztowej rejestrowanej bez potwierdzenia odbioru,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>zwrot przesyłki pocztowej rejestrowanej z potwierdzeniem odbioru.</w:t>
      </w:r>
    </w:p>
    <w:p w:rsidR="00F22BAF" w:rsidRPr="002D5DFC" w:rsidRDefault="00F22BAF" w:rsidP="00F22BAF">
      <w:pPr>
        <w:numPr>
          <w:ilvl w:val="0"/>
          <w:numId w:val="3"/>
        </w:numPr>
        <w:spacing w:line="276" w:lineRule="auto"/>
        <w:jc w:val="both"/>
      </w:pPr>
      <w:r w:rsidRPr="002D5DFC">
        <w:t xml:space="preserve">zwrotne potwierdzenie odbioru (ZPO) – usługa dodatkowa do przesyłek listowych </w:t>
      </w:r>
      <w:r w:rsidRPr="002D5DFC">
        <w:br/>
        <w:t>i paczek rejestrowanych, polegająca na uzyskaniu przez Wykonawcę od adresata pokwitowania odbioru, a następnie na niezwłocznym przekazaniu go na druku Zamawiającemu.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rPr>
          <w:b/>
        </w:rPr>
        <w:t>Gabaryt A</w:t>
      </w:r>
      <w:r w:rsidRPr="002D5DFC">
        <w:t xml:space="preserve"> – to przesyłka o wymiarach: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>minimum – wymiary strony adresowej nie mogą być mniejsze niż 90 x 140 mm,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>maksimum – żaden z wymiarów nie może przekroczyć: wysokość 20 mm, długość 325 mm, szerokość 230 mm.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rPr>
          <w:b/>
        </w:rPr>
        <w:t>Gabaryt B</w:t>
      </w:r>
      <w:r w:rsidRPr="002D5DFC">
        <w:t xml:space="preserve"> – to przesyłka o wymiarach: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>minimum – jeśli choć jeden z wymiarów przekracza wysokość 20 mm lub długość 325 mm lub szerokość 230 mm,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 xml:space="preserve">maksimum – suma długości, szerokości i wysokości 900 mm, przy czym największy </w:t>
      </w:r>
      <w:r w:rsidRPr="002D5DFC">
        <w:br/>
        <w:t>z tych wymiarów (długość) nie może przekroczyć 600 mm.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Przez paczki pocztowe, będące przedmiotem zamówienia rozumie się paczki pocztowe do 10.000 g:</w:t>
      </w:r>
    </w:p>
    <w:p w:rsidR="00F22BAF" w:rsidRPr="002D5DFC" w:rsidRDefault="00F22BAF" w:rsidP="00F22BAF">
      <w:pPr>
        <w:numPr>
          <w:ilvl w:val="0"/>
          <w:numId w:val="4"/>
        </w:numPr>
        <w:spacing w:line="276" w:lineRule="auto"/>
        <w:ind w:left="709" w:hanging="283"/>
        <w:jc w:val="both"/>
      </w:pPr>
      <w:r w:rsidRPr="002D5DFC">
        <w:t>zwykłe – paczki rejestrowane nie będące paczkami najszybszej kategorii,</w:t>
      </w:r>
    </w:p>
    <w:p w:rsidR="00F22BAF" w:rsidRPr="002D5DFC" w:rsidRDefault="00F22BAF" w:rsidP="00F22BAF">
      <w:pPr>
        <w:numPr>
          <w:ilvl w:val="0"/>
          <w:numId w:val="4"/>
        </w:numPr>
        <w:spacing w:line="276" w:lineRule="auto"/>
        <w:ind w:left="709" w:hanging="283"/>
        <w:jc w:val="both"/>
      </w:pPr>
      <w:r w:rsidRPr="002D5DFC">
        <w:t>priorytetowe - paczki rejestrowane będące paczkami najszybszej kategorii,</w:t>
      </w:r>
    </w:p>
    <w:p w:rsidR="00F22BAF" w:rsidRPr="002D5DFC" w:rsidRDefault="00F22BAF" w:rsidP="00F22BAF">
      <w:pPr>
        <w:numPr>
          <w:ilvl w:val="0"/>
          <w:numId w:val="4"/>
        </w:numPr>
        <w:spacing w:line="276" w:lineRule="auto"/>
        <w:ind w:left="709" w:hanging="283"/>
        <w:jc w:val="both"/>
      </w:pPr>
      <w:r w:rsidRPr="002D5DFC">
        <w:t>z zadeklarowaną wartością – przesyłki rejestrowane nie będące przesyłkami najszybszej kategorii z zadeklarowaną wartością,</w:t>
      </w:r>
    </w:p>
    <w:p w:rsidR="00F22BAF" w:rsidRPr="002D5DFC" w:rsidRDefault="00F22BAF" w:rsidP="00F22BAF">
      <w:pPr>
        <w:numPr>
          <w:ilvl w:val="0"/>
          <w:numId w:val="4"/>
        </w:numPr>
        <w:spacing w:line="276" w:lineRule="auto"/>
        <w:ind w:left="709" w:hanging="283"/>
        <w:jc w:val="both"/>
      </w:pPr>
      <w:r w:rsidRPr="002D5DFC">
        <w:t>ze zwrotnym poświadczeniem odbioru.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rPr>
          <w:b/>
        </w:rPr>
        <w:t>Gabaryt A</w:t>
      </w:r>
      <w:r w:rsidRPr="002D5DFC">
        <w:t xml:space="preserve"> – to paczka o wymiarach: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>minimum – wymiary strony adresowej nie mogą być mniejsze niż 90 x 140 mm,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>maksimum – żaden z wymiarów nie może przekroczyć: wysokość 300 mm, długość 600 mm, szerokość 500 mm.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rPr>
          <w:b/>
        </w:rPr>
        <w:t>Gabaryt B</w:t>
      </w:r>
      <w:r w:rsidRPr="002D5DFC">
        <w:t xml:space="preserve"> – to paczka  o wymiarach: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t xml:space="preserve">minimum – jeśli choć jeden z wymiarów przekracza wysokość 300 mm </w:t>
      </w:r>
      <w:r w:rsidRPr="002D5DFC">
        <w:br/>
        <w:t>lub długość 600 mm lub szerokość 500 mm,</w:t>
      </w:r>
    </w:p>
    <w:p w:rsidR="00F22BAF" w:rsidRPr="002D5DFC" w:rsidRDefault="00F22BAF" w:rsidP="00F22BAF">
      <w:pPr>
        <w:spacing w:line="276" w:lineRule="auto"/>
        <w:ind w:left="360"/>
        <w:jc w:val="both"/>
      </w:pPr>
      <w:r w:rsidRPr="002D5DFC">
        <w:lastRenderedPageBreak/>
        <w:t xml:space="preserve">maksimum – suma długości i największego obwodu mierzonego w innym kierunku </w:t>
      </w:r>
      <w:r w:rsidRPr="002D5DFC">
        <w:br/>
        <w:t>niż długość – 3000 mm, przy czym największy wymiar nie może przekroczyć 1500 mm.</w:t>
      </w:r>
    </w:p>
    <w:p w:rsidR="00F22BAF" w:rsidRPr="00930CFD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930CFD">
        <w:rPr>
          <w:color w:val="000000"/>
        </w:rPr>
        <w:t xml:space="preserve">W przypadku przesyłek w obrocie zagranicznym, oznacza to obrót na terenie krajów </w:t>
      </w:r>
      <w:r w:rsidRPr="00930CFD">
        <w:rPr>
          <w:color w:val="000000"/>
        </w:rPr>
        <w:br/>
        <w:t>europejskich (łącznie z Cyprem, całą Rosją i Izraelem).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Wykonawca zobowiązany jest do dostarczenia raz dziennie przesyłek przychodzących </w:t>
      </w:r>
      <w:r w:rsidRPr="002D5DFC">
        <w:br/>
        <w:t xml:space="preserve">do kancelarii Powiatowego Urzędu Pracy w Żywcu w dniach funkcjonowania Urzędu, od poniedziałku do piątku </w:t>
      </w:r>
      <w:r>
        <w:t>do godziny 14:00.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Nadanie przesyłek będzie każdorazowo dokumentowane przez Wykonawcę pieczęcią, podpisem i datą w pocztowej książce nadawczej (dla przesyłek rejestrowanych) oraz </w:t>
      </w:r>
      <w:r w:rsidRPr="002D5DFC">
        <w:br/>
        <w:t xml:space="preserve">na zestawieniu ilościowym przesyłek wg poszczególnych kategorii wagowych </w:t>
      </w:r>
      <w:r w:rsidRPr="002D5DFC">
        <w:br/>
        <w:t>(dla przesyłek nierejestrowanych).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Wykonawca zobowiązany jest do świadczenia usług doręczenia przesyłek do każdego wskazanego przez Zamawiającego adresu, a w zakresie przesyłek nadawanych </w:t>
      </w:r>
      <w:r w:rsidRPr="002D5DFC">
        <w:br/>
        <w:t xml:space="preserve">na teren zagranicy do każdego miejsca za granicą objętego Porozumieniem </w:t>
      </w:r>
      <w:r w:rsidRPr="002D5DFC">
        <w:br/>
        <w:t>ze Światowym Związkiem Pocztowym.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Wykonawca zobowiązany jest do przyjmowania, przemieszczania i doręczania przesyłek na warunkach i w terminach określonych w aktach prawnych regulujących świadczenie usług pocztowych.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2D5DFC">
        <w:br/>
        <w:t>z zasadami adresowania tego typu przesyłek i na drukach dostarczonych przez Wykonawcę.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 xml:space="preserve">Zamawiający zobowiązuje się do właściwego przygotowania przesyłek oraz        </w:t>
      </w:r>
      <w:r w:rsidRPr="002D5DFC">
        <w:br/>
        <w:t>sporządzenia zestawień dla przesyłek.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Zamawiający zobowiązuje się do nadawania przesyłek w stanie uporządkowanym, przez co należy rozumieć:</w:t>
      </w:r>
    </w:p>
    <w:p w:rsidR="00F22BAF" w:rsidRPr="002D5DFC" w:rsidRDefault="00F22BAF" w:rsidP="00F22BAF">
      <w:pPr>
        <w:numPr>
          <w:ilvl w:val="0"/>
          <w:numId w:val="7"/>
        </w:numPr>
        <w:tabs>
          <w:tab w:val="clear" w:pos="360"/>
        </w:tabs>
        <w:spacing w:line="276" w:lineRule="auto"/>
        <w:ind w:left="709" w:hanging="283"/>
        <w:jc w:val="both"/>
      </w:pPr>
      <w:r w:rsidRPr="002D5DFC"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F22BAF" w:rsidRPr="002D5DFC" w:rsidRDefault="00F22BAF" w:rsidP="00F22BAF">
      <w:pPr>
        <w:numPr>
          <w:ilvl w:val="0"/>
          <w:numId w:val="7"/>
        </w:numPr>
        <w:tabs>
          <w:tab w:val="num" w:pos="426"/>
        </w:tabs>
        <w:spacing w:line="276" w:lineRule="auto"/>
        <w:ind w:left="709" w:hanging="283"/>
        <w:jc w:val="both"/>
      </w:pPr>
      <w:r w:rsidRPr="002D5DFC">
        <w:t xml:space="preserve">dla przesyłek nierejestrowanych – zestawienie ilościowe przesyłek </w:t>
      </w:r>
      <w:r w:rsidRPr="002D5DFC">
        <w:br/>
        <w:t xml:space="preserve">wg poszczególnych kategorii wagowych sporządzone dla celów rozliczeniowych </w:t>
      </w:r>
      <w:r>
        <w:br/>
      </w:r>
      <w:r w:rsidRPr="002D5DFC">
        <w:t xml:space="preserve">w dwóch egzemplarzach, z których oryginał będzie przeznaczony dla Wykonawcy </w:t>
      </w:r>
      <w:r>
        <w:br/>
      </w:r>
      <w:r w:rsidRPr="002D5DFC">
        <w:t>w celach rozliczeniowych, a kopia stanowić będzie dla Zamawiającego potwierdzenie nadania danej partii przesyłek.</w:t>
      </w:r>
    </w:p>
    <w:p w:rsidR="00F22BAF" w:rsidRPr="002D5DFC" w:rsidRDefault="00F22BAF" w:rsidP="00F22B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 w:rsidRPr="002D5DFC">
        <w:t>Ze względu na specyfikę przesyłek rejestrowych Zamawiający wymaga wobec nich przestrzegania przez Wykonawcę wymogów ustawowych w zakresie skutków doręczenia pism z zachowaniem terminów w szczególności określonych następującymi przepisami:</w:t>
      </w:r>
    </w:p>
    <w:p w:rsidR="00F22BAF" w:rsidRPr="002D5DFC" w:rsidRDefault="00F22BAF" w:rsidP="00F22BAF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t xml:space="preserve">art. 57 § 5 pkt 2 Kodeksu postępowania administracyjnego </w:t>
      </w:r>
      <w:r w:rsidRPr="002D5DFC">
        <w:rPr>
          <w:rFonts w:eastAsia="TimesNewRoman"/>
        </w:rPr>
        <w:t xml:space="preserve">(t. j. z 2017 r., </w:t>
      </w:r>
      <w:r w:rsidRPr="002D5DFC">
        <w:rPr>
          <w:rFonts w:eastAsia="TimesNewRoman"/>
        </w:rPr>
        <w:br/>
        <w:t>poz. 1257),</w:t>
      </w:r>
    </w:p>
    <w:p w:rsidR="00F22BAF" w:rsidRPr="002D5DFC" w:rsidRDefault="00F22BAF" w:rsidP="00F22BAF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lastRenderedPageBreak/>
        <w:t xml:space="preserve">art. 165 § 2 Kodeksu postępowania cywilnego (t. j. Dz. U. z 2016 r., </w:t>
      </w:r>
      <w:r w:rsidRPr="002D5DFC">
        <w:rPr>
          <w:lang w:eastAsia="en-US"/>
        </w:rPr>
        <w:br/>
        <w:t>poz. 1822 ze zm.),</w:t>
      </w:r>
    </w:p>
    <w:p w:rsidR="00F22BAF" w:rsidRPr="002D5DFC" w:rsidRDefault="00F22BAF" w:rsidP="00F22BAF">
      <w:pPr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eastAsia="TimesNewRoman"/>
        </w:rPr>
      </w:pPr>
      <w:r w:rsidRPr="002D5DFC">
        <w:rPr>
          <w:lang w:eastAsia="en-US"/>
        </w:rPr>
        <w:t xml:space="preserve">przepisy innych aktów prawnych odnoszących się do nadania przesyłek </w:t>
      </w:r>
      <w:r w:rsidRPr="002D5DFC">
        <w:rPr>
          <w:lang w:eastAsia="en-US"/>
        </w:rPr>
        <w:br/>
        <w:t>ze skutkiem zachowania terminu lub wniesienia pisma do sądu/organu administracji publicznej.</w:t>
      </w:r>
    </w:p>
    <w:p w:rsidR="00F22BAF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>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F22BAF" w:rsidRPr="002D5DFC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Wykonawca będzie doręczał odpowiednio do siedziby Powiatowego Urzędu Pracy w Żywcu (w zależności od tego, która placówka nadała przesyłkę) pokwitowanie przez adresata „potwierdzenie odbioru” niezwłocznie </w:t>
      </w:r>
    </w:p>
    <w:p w:rsidR="00F22BAF" w:rsidRPr="008E67A6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8E67A6">
        <w:t xml:space="preserve">Przy doręczeniu przesyłek listowych lub paczek, w przypadku nieobecności adresata, przedstawiciel Wykonawcy pozostawia zawiadomienie o próbie doręczenia przesyłki (awizo) </w:t>
      </w:r>
      <w:r w:rsidRPr="008E67A6">
        <w:br/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F22BAF" w:rsidRPr="002D5DFC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Zwrot niedoręczonych przesyłek odpowiednio do siedziby Powiatowego Urzędu Pracy </w:t>
      </w:r>
      <w:r>
        <w:br/>
      </w:r>
      <w:r w:rsidRPr="002D5DFC">
        <w:t xml:space="preserve">w Żywcu odbywać się będzie niezwłocznie po wyczerpaniu możliwości ich doręczenia, </w:t>
      </w:r>
      <w:r>
        <w:br/>
      </w:r>
      <w:r w:rsidRPr="002D5DFC">
        <w:t xml:space="preserve">z podaniem przyczyny niedoręczenia. </w:t>
      </w:r>
    </w:p>
    <w:p w:rsidR="00F22BAF" w:rsidRPr="002D5DFC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Wykonawca zobowiązany jest na bieżąco dostarczać Zamawiającemu formularze potwierdzeń odbioru dla przesyłek krajowych i zagranicznych z wyłączeniem druków potwierdzenia odbioru stosowanych do pism nadawanych w trybach Kodeksu  </w:t>
      </w:r>
      <w:r w:rsidRPr="002D5DFC">
        <w:br/>
        <w:t xml:space="preserve">postępowania administracyjnego, Kodeksu Cywilnego lub Ordynacji Podatkowej. </w:t>
      </w:r>
    </w:p>
    <w:p w:rsidR="00F22BAF" w:rsidRPr="002D5DFC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W przypadku nadawania przez Zamawiającego przesyłek nie ujętych w powyższym formularzu cenowym, podstawą rozliczeń będą ceny podane w cenniku usług pocztowych Wykonawcy. </w:t>
      </w:r>
    </w:p>
    <w:p w:rsidR="00F22BAF" w:rsidRPr="002D5DFC" w:rsidRDefault="00F22BAF" w:rsidP="00F22BAF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2D5DFC">
        <w:t xml:space="preserve">Zamawiający wymaga, by Wykonawca zapewnił w każdej gminie powiatu żywieckiego co najmniej jedną placówkę pocztową w rozumieniu art. 3 pkt 15 ustawy Prawo pocztowe czynną we wszystkie dni robocze, z wyjątkiem sobót, co najmniej 5 dni </w:t>
      </w:r>
      <w:r>
        <w:br/>
      </w:r>
      <w:r w:rsidRPr="002D5DFC">
        <w:t xml:space="preserve">w tygodniu, a jeżeli w tygodniu przypada dzień ustawowo wolny od pracy, liczba ta może być odpowiednio niższa, przez cały okres realizacji przedmiotu umowy. Na potwierdzenie powyższego Wykonawca przedłoży wraz z ofertą wykaz placówek, </w:t>
      </w:r>
      <w:r>
        <w:br/>
      </w:r>
      <w:r w:rsidRPr="002D5DFC">
        <w:t>o których mowa wyżej ze wskazaniem dokładnego adresu, nr telefonu służbowego oraz dni i godzin jej urzędowania (Załącznik nr 8 do zapytania ofertowego). Przez placówkę pocztową rozumie się jednostkę organizacyjną operatora pocztowego, w której nadawca może zawrzeć umowę o świadczenie usług pocztowych lub która doręcza adresatowi przesyłki, albo inne wyodrębnione i oznaczone przez operatora miejsce, w którym można zawrzeć umowę o świadczenie usług pocztowych lub odebrać przesyłkę. Placówka ta ma być dostępna dla osób niepełnosprawnych</w:t>
      </w:r>
      <w:r>
        <w:t xml:space="preserve"> </w:t>
      </w:r>
      <w:r w:rsidRPr="008E67A6">
        <w:rPr>
          <w:b/>
          <w:u w:val="single"/>
        </w:rPr>
        <w:t xml:space="preserve">zgodnie ze standardami tożsamymi </w:t>
      </w:r>
      <w:r w:rsidRPr="008E67A6">
        <w:rPr>
          <w:b/>
          <w:u w:val="single"/>
        </w:rPr>
        <w:lastRenderedPageBreak/>
        <w:t>określonymi dla operatora wyznaczonego</w:t>
      </w:r>
      <w:r>
        <w:t>,</w:t>
      </w:r>
      <w:r w:rsidRPr="002D5DFC">
        <w:t xml:space="preserve"> wskazane w art. 62 pkt.1 i pkt.2 Prawa pocztowego.</w:t>
      </w:r>
    </w:p>
    <w:p w:rsidR="00F22BAF" w:rsidRDefault="00F22BAF" w:rsidP="00F22BAF">
      <w:pPr>
        <w:tabs>
          <w:tab w:val="left" w:pos="426"/>
        </w:tabs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930CFD" w:rsidRDefault="00F22BAF" w:rsidP="00F22BAF">
      <w:pPr>
        <w:jc w:val="right"/>
        <w:rPr>
          <w:rFonts w:ascii="Calibri" w:hAnsi="Calibri" w:cs="Calibri"/>
          <w:sz w:val="22"/>
          <w:szCs w:val="22"/>
        </w:rPr>
      </w:pPr>
    </w:p>
    <w:p w:rsidR="00F22BAF" w:rsidRPr="008E67A6" w:rsidRDefault="00F22BAF" w:rsidP="00F22BA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E67A6">
        <w:rPr>
          <w:rFonts w:ascii="Arial" w:hAnsi="Arial" w:cs="Arial"/>
          <w:b/>
          <w:sz w:val="22"/>
          <w:szCs w:val="22"/>
        </w:rPr>
        <w:lastRenderedPageBreak/>
        <w:t>Or</w:t>
      </w:r>
      <w:r>
        <w:rPr>
          <w:rFonts w:ascii="Arial" w:hAnsi="Arial" w:cs="Arial"/>
          <w:b/>
          <w:sz w:val="22"/>
          <w:szCs w:val="22"/>
        </w:rPr>
        <w:t>.</w:t>
      </w:r>
      <w:r w:rsidRPr="008E67A6">
        <w:rPr>
          <w:rFonts w:ascii="Arial" w:hAnsi="Arial" w:cs="Arial"/>
          <w:b/>
          <w:sz w:val="22"/>
          <w:szCs w:val="22"/>
        </w:rPr>
        <w:t>III.243.42.BCH.2017</w:t>
      </w:r>
    </w:p>
    <w:p w:rsidR="00F22BAF" w:rsidRPr="00B45031" w:rsidRDefault="00F22BAF" w:rsidP="00F22BAF">
      <w:pPr>
        <w:jc w:val="right"/>
        <w:rPr>
          <w:b/>
        </w:rPr>
      </w:pPr>
      <w:r w:rsidRPr="00B45031">
        <w:rPr>
          <w:b/>
        </w:rPr>
        <w:t>Załącznik nr 7 do Ogłoszenia</w:t>
      </w:r>
      <w:r>
        <w:rPr>
          <w:b/>
        </w:rPr>
        <w:t xml:space="preserve"> po zmianach</w:t>
      </w:r>
    </w:p>
    <w:p w:rsidR="00F22BAF" w:rsidRPr="00B45031" w:rsidRDefault="00F22BAF" w:rsidP="00F22BAF">
      <w:pPr>
        <w:autoSpaceDE w:val="0"/>
        <w:autoSpaceDN w:val="0"/>
        <w:adjustRightInd w:val="0"/>
        <w:ind w:left="7080" w:firstLine="708"/>
        <w:rPr>
          <w:color w:val="000000"/>
        </w:rPr>
      </w:pPr>
    </w:p>
    <w:p w:rsidR="00F22BAF" w:rsidRPr="00B45031" w:rsidRDefault="00F22BAF" w:rsidP="00F22BAF">
      <w:pPr>
        <w:autoSpaceDE w:val="0"/>
        <w:autoSpaceDN w:val="0"/>
        <w:adjustRightInd w:val="0"/>
        <w:ind w:left="6804" w:hanging="992"/>
        <w:rPr>
          <w:color w:val="000000"/>
        </w:rPr>
      </w:pPr>
      <w:r w:rsidRPr="00B45031">
        <w:rPr>
          <w:color w:val="000000"/>
        </w:rPr>
        <w:t>……………………………….</w:t>
      </w:r>
    </w:p>
    <w:p w:rsidR="00F22BAF" w:rsidRPr="00B45031" w:rsidRDefault="00F22BAF" w:rsidP="00F22BAF">
      <w:pPr>
        <w:autoSpaceDE w:val="0"/>
        <w:autoSpaceDN w:val="0"/>
        <w:adjustRightInd w:val="0"/>
        <w:ind w:left="7788" w:hanging="1976"/>
        <w:jc w:val="both"/>
        <w:rPr>
          <w:color w:val="000000"/>
        </w:rPr>
      </w:pPr>
      <w:r w:rsidRPr="00B45031">
        <w:rPr>
          <w:color w:val="000000"/>
        </w:rPr>
        <w:t xml:space="preserve">   (miejscowość), dnia</w:t>
      </w:r>
    </w:p>
    <w:p w:rsidR="00F22BAF" w:rsidRPr="00B45031" w:rsidRDefault="00F22BAF" w:rsidP="00F22BAF">
      <w:pPr>
        <w:autoSpaceDE w:val="0"/>
        <w:autoSpaceDN w:val="0"/>
        <w:adjustRightInd w:val="0"/>
        <w:rPr>
          <w:color w:val="000000"/>
        </w:rPr>
      </w:pPr>
    </w:p>
    <w:p w:rsidR="00F22BAF" w:rsidRPr="00B45031" w:rsidRDefault="00F22BAF" w:rsidP="00F22BAF">
      <w:pPr>
        <w:autoSpaceDE w:val="0"/>
        <w:autoSpaceDN w:val="0"/>
        <w:adjustRightInd w:val="0"/>
        <w:ind w:left="7788"/>
        <w:jc w:val="both"/>
        <w:rPr>
          <w:color w:val="000000"/>
        </w:rPr>
      </w:pPr>
    </w:p>
    <w:p w:rsidR="00F22BAF" w:rsidRPr="00B45031" w:rsidRDefault="00F22BAF" w:rsidP="00F22BA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45031">
        <w:rPr>
          <w:b/>
          <w:color w:val="000000"/>
        </w:rPr>
        <w:t>FORMULARZ CENOWY</w:t>
      </w:r>
    </w:p>
    <w:p w:rsidR="00F22BAF" w:rsidRPr="00B45031" w:rsidRDefault="00F22BAF" w:rsidP="00F22BAF">
      <w:pPr>
        <w:pStyle w:val="Nagwek"/>
        <w:tabs>
          <w:tab w:val="clear" w:pos="4536"/>
          <w:tab w:val="clear" w:pos="9072"/>
        </w:tabs>
        <w:spacing w:line="276" w:lineRule="auto"/>
        <w:jc w:val="center"/>
      </w:pPr>
      <w:r w:rsidRPr="00B45031">
        <w:t xml:space="preserve">dot. zamówienia pn. „Świadczenie usług pocztowych </w:t>
      </w:r>
      <w:r w:rsidRPr="00B45031">
        <w:br/>
        <w:t>w obrocie krajowym i zagranicznym na 2018 rok”:</w:t>
      </w:r>
    </w:p>
    <w:p w:rsidR="00F22BAF" w:rsidRPr="00B45031" w:rsidRDefault="00F22BAF" w:rsidP="00F22BA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B45031">
        <w:rPr>
          <w:b/>
          <w:color w:val="000000"/>
        </w:rPr>
        <w:t>1. Nazwa i adres ZAMAWIAJĄCEGO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5031">
        <w:rPr>
          <w:color w:val="000000"/>
        </w:rPr>
        <w:t>Powiatowy Urząd Pracy w Żywcu, 34-300 Żywiec, ul. Łączna 28, NIP 553-216-73-58, REGON 072320332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22BAF" w:rsidRPr="00B45031" w:rsidRDefault="00F22BAF" w:rsidP="00F22BAF">
      <w:pPr>
        <w:widowControl w:val="0"/>
        <w:suppressAutoHyphens/>
        <w:spacing w:line="276" w:lineRule="auto"/>
        <w:jc w:val="both"/>
      </w:pPr>
      <w:r w:rsidRPr="00B45031">
        <w:rPr>
          <w:b/>
          <w:color w:val="000000"/>
        </w:rPr>
        <w:t xml:space="preserve">2. Nazwa przedmiotu zamówienia: 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B45031">
        <w:t>Świadczenie usług pocztowych w obrocie krajowym i zagranicznym na 2018 rok</w:t>
      </w:r>
      <w:r w:rsidRPr="00B45031">
        <w:rPr>
          <w:b/>
          <w:color w:val="000000"/>
        </w:rPr>
        <w:t xml:space="preserve"> 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45031">
        <w:rPr>
          <w:b/>
          <w:color w:val="000000"/>
        </w:rPr>
        <w:t xml:space="preserve">4. Nazwa i adres WYKONAWCY </w:t>
      </w:r>
    </w:p>
    <w:p w:rsidR="00F22BAF" w:rsidRPr="003611D9" w:rsidRDefault="00F22BAF" w:rsidP="00F22BAF">
      <w:pPr>
        <w:autoSpaceDE w:val="0"/>
        <w:autoSpaceDN w:val="0"/>
        <w:adjustRightInd w:val="0"/>
        <w:spacing w:line="276" w:lineRule="auto"/>
        <w:jc w:val="both"/>
      </w:pPr>
      <w:r w:rsidRPr="003611D9">
        <w:t>……………………………………………..………………….………………………………</w:t>
      </w:r>
    </w:p>
    <w:p w:rsidR="00F22BAF" w:rsidRPr="003611D9" w:rsidRDefault="00F22BAF" w:rsidP="00F22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3611D9">
        <w:t>…….………………………………………………………………………………….…………</w:t>
      </w:r>
    </w:p>
    <w:p w:rsidR="00F22BAF" w:rsidRPr="008E67A6" w:rsidRDefault="00F22BAF" w:rsidP="00F22BAF">
      <w:pPr>
        <w:autoSpaceDE w:val="0"/>
        <w:autoSpaceDN w:val="0"/>
        <w:adjustRightInd w:val="0"/>
        <w:spacing w:line="276" w:lineRule="auto"/>
        <w:jc w:val="both"/>
      </w:pPr>
      <w:r w:rsidRPr="003611D9">
        <w:t xml:space="preserve">NIP…………………….…………………..……  </w:t>
      </w:r>
      <w:proofErr w:type="spellStart"/>
      <w:r w:rsidRPr="008E67A6">
        <w:t>tel</w:t>
      </w:r>
      <w:proofErr w:type="spellEnd"/>
      <w:r w:rsidRPr="008E67A6">
        <w:t xml:space="preserve">……………………………………………………  fax. ….…………………………..…….. </w:t>
      </w:r>
    </w:p>
    <w:p w:rsidR="00F22BAF" w:rsidRPr="008E67A6" w:rsidRDefault="00F22BAF" w:rsidP="00F22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E67A6">
        <w:t>e-mail………………………………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</w:pPr>
      <w:r w:rsidRPr="00B45031">
        <w:rPr>
          <w:b/>
        </w:rPr>
        <w:t xml:space="preserve">5.  Oferuję wykonanie przedmiotu zamówienia </w:t>
      </w:r>
      <w:r w:rsidRPr="00B45031">
        <w:rPr>
          <w:b/>
          <w:bCs/>
        </w:rPr>
        <w:t xml:space="preserve">oferty </w:t>
      </w:r>
      <w:r w:rsidRPr="00B45031">
        <w:rPr>
          <w:b/>
        </w:rPr>
        <w:t>za: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ind w:left="284"/>
        <w:jc w:val="both"/>
      </w:pPr>
      <w:r w:rsidRPr="00B45031">
        <w:t>cenę brutto: ……………………………………..zł.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ind w:left="284"/>
        <w:jc w:val="both"/>
      </w:pPr>
      <w:r w:rsidRPr="00B45031">
        <w:t>słownie brutto: …………………………………………………………………… zł.</w:t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F22BAF" w:rsidRPr="00B45031" w:rsidRDefault="00F22BAF" w:rsidP="00F22BAF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B45031">
        <w:rPr>
          <w:b/>
        </w:rPr>
        <w:t xml:space="preserve">w tym: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18"/>
        <w:gridCol w:w="2406"/>
        <w:gridCol w:w="1060"/>
        <w:gridCol w:w="1354"/>
        <w:gridCol w:w="1349"/>
        <w:gridCol w:w="1111"/>
      </w:tblGrid>
      <w:tr w:rsidR="00F22BAF" w:rsidRPr="00B45031" w:rsidTr="0023570B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proofErr w:type="spellStart"/>
            <w:r w:rsidRPr="00B45031">
              <w:rPr>
                <w:color w:val="000000"/>
              </w:rPr>
              <w:t>Lp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Rodzaj przesyłki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Waga przesyłki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Ilość przesyłek (szt.) </w:t>
            </w:r>
            <w:r w:rsidRPr="00B45031">
              <w:rPr>
                <w:color w:val="000000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Cena jednostkowa netto</w:t>
            </w:r>
            <w:r w:rsidRPr="00B4503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Wartość             brutto</w:t>
            </w:r>
            <w:r w:rsidRPr="00B4503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</w:p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% VAT</w:t>
            </w:r>
          </w:p>
        </w:tc>
      </w:tr>
      <w:tr w:rsidR="00F22BAF" w:rsidRPr="00B45031" w:rsidTr="0023570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krajowym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AF" w:rsidRPr="00B45031" w:rsidTr="0023570B">
        <w:trPr>
          <w:trHeight w:val="9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4140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polecone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14845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5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ekonomiczne </w:t>
            </w:r>
            <w:r w:rsidRPr="00B45031">
              <w:rPr>
                <w:color w:val="000000"/>
              </w:rPr>
              <w:lastRenderedPageBreak/>
              <w:t>polecone gabaryt B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lastRenderedPageBreak/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405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5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B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15393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Zwrot do nadawcy przesyłki listowej rejestrowanej</w:t>
            </w:r>
            <w:r>
              <w:rPr>
                <w:color w:val="000000"/>
              </w:rPr>
              <w:t xml:space="preserve"> waga do 350 g gabaryt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657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zagranicznym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AF" w:rsidRPr="00B45031" w:rsidTr="0023570B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polecone priorytetowe (kraje europejskie) 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100g do 350g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**) Dla przesyłek listowych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 xml:space="preserve">gabaryt A: </w:t>
            </w:r>
            <w:r w:rsidRPr="00B45031">
              <w:rPr>
                <w:color w:val="000000"/>
              </w:rPr>
              <w:t xml:space="preserve">min. wymiary strony adresowej nie powinny być mniejsze niż 90 mm x 140 mm, </w:t>
            </w: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max - żaden z wymiarów nie powinien być większy niż: wys. 20 mm, sł. 325 mm, szer. 230 mm</w:t>
            </w: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 xml:space="preserve">gabaryt B: </w:t>
            </w:r>
            <w:r w:rsidRPr="00B45031">
              <w:rPr>
                <w:color w:val="000000"/>
              </w:rPr>
              <w:t>min. - co najmniej jeden z wymiarów przekracza wys.  20 mm, dł. 325 mm, szer. 230 mm;</w:t>
            </w: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max –suma długości, szerokości i wysokości 900 mm , przy czym największy z tych wymiarów (długość) nie większa niż 600 mm</w:t>
            </w: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b/>
                <w:color w:val="000000"/>
              </w:rPr>
            </w:pPr>
            <w:r w:rsidRPr="00B45031">
              <w:rPr>
                <w:b/>
                <w:color w:val="000000"/>
              </w:rPr>
              <w:t>za przesyłki listowe nieskalkulowane powyżej tj. np.: w obrocie zagranicznym oraz za wysyłkę paczek oraz innych przesyłek opłata liczona będzie wg stawki operatora usług pocztowych</w:t>
            </w:r>
          </w:p>
          <w:p w:rsidR="00F22BAF" w:rsidRPr="00B45031" w:rsidRDefault="00F22BAF" w:rsidP="0023570B">
            <w:pPr>
              <w:rPr>
                <w:b/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  <w:vertAlign w:val="superscript"/>
              </w:rPr>
            </w:pPr>
            <w:r w:rsidRPr="00B45031">
              <w:rPr>
                <w:color w:val="000000"/>
                <w:vertAlign w:val="superscript"/>
              </w:rPr>
              <w:t>1</w:t>
            </w:r>
            <w:r w:rsidRPr="00B45031">
              <w:rPr>
                <w:color w:val="000000"/>
              </w:rPr>
              <w:t xml:space="preserve"> Liczby wpisane w kolumnie 4 stanowią szacunkową ilość przesyłek nadawanych przez Zamawiającego w okresie umowy. </w:t>
            </w:r>
          </w:p>
        </w:tc>
      </w:tr>
      <w:tr w:rsidR="00F22BAF" w:rsidRPr="00B45031" w:rsidTr="0023570B">
        <w:trPr>
          <w:trHeight w:val="32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  <w:vertAlign w:val="superscript"/>
              </w:rPr>
            </w:pPr>
            <w:r w:rsidRPr="00B45031">
              <w:rPr>
                <w:color w:val="000000"/>
                <w:vertAlign w:val="superscript"/>
              </w:rPr>
              <w:t xml:space="preserve">2 </w:t>
            </w:r>
            <w:r w:rsidRPr="00B45031">
              <w:rPr>
                <w:color w:val="000000"/>
              </w:rPr>
              <w:t>Ceny wpisane w kolumnie 5 stanowić będą podstawę do rozliczeń z Wykonawcą po podpisaniu umowy.</w:t>
            </w:r>
          </w:p>
        </w:tc>
      </w:tr>
      <w:tr w:rsidR="00F22BAF" w:rsidRPr="00B45031" w:rsidTr="0023570B">
        <w:trPr>
          <w:trHeight w:val="32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  <w:vertAlign w:val="superscript"/>
              </w:rPr>
              <w:t>3</w:t>
            </w:r>
            <w:r w:rsidRPr="00B45031">
              <w:rPr>
                <w:color w:val="000000"/>
              </w:rPr>
              <w:t xml:space="preserve"> Iloczyn pozycji z kolumn nr 4 i 5.</w:t>
            </w:r>
          </w:p>
        </w:tc>
      </w:tr>
      <w:tr w:rsidR="00F22BAF" w:rsidRPr="00B45031" w:rsidTr="0023570B">
        <w:trPr>
          <w:trHeight w:val="8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BAF" w:rsidRPr="00B45031" w:rsidRDefault="00F22BAF" w:rsidP="0023570B">
            <w:pPr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Powyżej podane szacunkowe ilości przesyłek służą tylko do celów porównania ofert. Ostateczna ilość i rodzaj może ulec zmianie wg potrzeb Zamawiającego. Użyte nazwy w kolumnie 1 służą wyłącznie do określenia rodzaju usługi.</w:t>
            </w:r>
          </w:p>
        </w:tc>
      </w:tr>
    </w:tbl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18"/>
        <w:gridCol w:w="2406"/>
        <w:gridCol w:w="1060"/>
        <w:gridCol w:w="1354"/>
        <w:gridCol w:w="1349"/>
        <w:gridCol w:w="1111"/>
      </w:tblGrid>
      <w:tr w:rsidR="00F22BAF" w:rsidRPr="00B45031" w:rsidTr="0023570B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proofErr w:type="spellStart"/>
            <w:r w:rsidRPr="00B45031">
              <w:rPr>
                <w:color w:val="000000"/>
              </w:rPr>
              <w:lastRenderedPageBreak/>
              <w:t>Lp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Rodzaj przesyłki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Waga przesyłki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Ilość przesyłek (szt.) </w:t>
            </w:r>
            <w:r w:rsidRPr="00B45031">
              <w:rPr>
                <w:color w:val="000000"/>
                <w:vertAlign w:val="superscri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Cena jednostkowa netto</w:t>
            </w:r>
            <w:r w:rsidRPr="00B4503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Wartość             brutto</w:t>
            </w:r>
            <w:r w:rsidRPr="00B4503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</w:p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% VAT</w:t>
            </w:r>
          </w:p>
        </w:tc>
      </w:tr>
      <w:tr w:rsidR="00F22BAF" w:rsidRPr="00B45031" w:rsidTr="0023570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krajowym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AF" w:rsidRPr="00B45031" w:rsidTr="0023570B">
        <w:trPr>
          <w:trHeight w:val="5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ekonomiczne gabaryt B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priorytetowe gabaryt A **)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4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nierejestrowane  priorytetowe gabaryt B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350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 g do 1000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polecone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polecone priorytetowe gabaryt A **)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Paczki pocztowe ekonomiczne gabaryt 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1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 kg do 2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2 kg do 5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 kg do 10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Paczki pocztowe priorytetowe gabaryt 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 kg do 2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2 kg do 5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 kg do 10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8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  <w:r w:rsidRPr="00B45031">
              <w:rPr>
                <w:b/>
                <w:bCs/>
                <w:color w:val="000000"/>
              </w:rPr>
              <w:t>Przesyłki w obrocie zagranicznym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Przesyłki listowe ekonomiczne priorytetowe (kraje europejskie)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do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50g do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100g do 350g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350g do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500g do 1000g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</w:p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 xml:space="preserve">Przesyłki listowe polecone </w:t>
            </w:r>
            <w:r w:rsidRPr="00B45031">
              <w:rPr>
                <w:color w:val="000000"/>
              </w:rPr>
              <w:lastRenderedPageBreak/>
              <w:t xml:space="preserve">priorytetowe (kraje europejskie)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lastRenderedPageBreak/>
              <w:t>do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50g do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350g do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500g do 1000g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ponad 1000 g do 2000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BAF" w:rsidRPr="00B45031" w:rsidRDefault="00F22BAF" w:rsidP="0023570B">
            <w:pPr>
              <w:jc w:val="center"/>
              <w:rPr>
                <w:color w:val="000000"/>
              </w:rPr>
            </w:pPr>
            <w:r w:rsidRPr="00B45031">
              <w:rPr>
                <w:color w:val="000000"/>
              </w:rPr>
              <w:t>Usługa komplementarna dotycząca potwierdzenia odbioru przesyłki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  <w:r w:rsidRPr="00B45031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AF" w:rsidRPr="00B45031" w:rsidRDefault="00F22BAF" w:rsidP="0023570B">
            <w:pPr>
              <w:jc w:val="right"/>
              <w:rPr>
                <w:color w:val="000000"/>
              </w:rPr>
            </w:pPr>
          </w:p>
        </w:tc>
      </w:tr>
      <w:tr w:rsidR="00F22BAF" w:rsidRPr="00B45031" w:rsidTr="0023570B">
        <w:trPr>
          <w:trHeight w:val="28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  <w:r w:rsidRPr="00B45031">
              <w:rPr>
                <w:color w:val="000000"/>
              </w:rPr>
              <w:t>**) Dla przesyłek listowych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2BAF" w:rsidRPr="00B45031" w:rsidRDefault="00F22BAF" w:rsidP="0023570B">
            <w:pPr>
              <w:rPr>
                <w:color w:val="000000"/>
              </w:rPr>
            </w:pPr>
          </w:p>
        </w:tc>
      </w:tr>
    </w:tbl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jc w:val="both"/>
      </w:pPr>
      <w:r>
        <w:t>6.</w:t>
      </w:r>
      <w:r w:rsidRPr="00B45031">
        <w:t>Oświadczam, że zapoznałem się z opisem przedmiotu zamówienia i nie wnoszę do niego zastrzeżeń</w:t>
      </w:r>
      <w:r>
        <w:t>.</w:t>
      </w:r>
      <w:r w:rsidRPr="00B45031">
        <w:t xml:space="preserve"> </w:t>
      </w:r>
      <w:r>
        <w:t>W</w:t>
      </w:r>
      <w:r w:rsidRPr="00B45031">
        <w:t xml:space="preserve"> razie wybrania naszej oferty zobowiązujemy się do realizacji zamówienia na warunkach określonych w zapytaniu ofertowym.</w:t>
      </w:r>
      <w:r w:rsidRPr="00B45031">
        <w:tab/>
      </w:r>
    </w:p>
    <w:p w:rsidR="00F22BAF" w:rsidRPr="00B45031" w:rsidRDefault="00F22BAF" w:rsidP="00F22BAF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F22BAF" w:rsidRPr="00B45031" w:rsidRDefault="00F22BAF" w:rsidP="00F22BAF">
      <w:pPr>
        <w:autoSpaceDE w:val="0"/>
        <w:autoSpaceDN w:val="0"/>
        <w:adjustRightInd w:val="0"/>
        <w:jc w:val="center"/>
      </w:pPr>
      <w:r w:rsidRPr="00B45031">
        <w:t xml:space="preserve">                                                                         </w:t>
      </w:r>
      <w:r w:rsidRPr="00B45031">
        <w:tab/>
      </w:r>
      <w:r w:rsidRPr="00B45031">
        <w:tab/>
        <w:t xml:space="preserve">   …………………………………..……………</w:t>
      </w:r>
    </w:p>
    <w:p w:rsidR="00F22BAF" w:rsidRPr="00B45031" w:rsidRDefault="00F22BAF" w:rsidP="00F22BAF">
      <w:pPr>
        <w:autoSpaceDE w:val="0"/>
        <w:autoSpaceDN w:val="0"/>
        <w:adjustRightInd w:val="0"/>
        <w:ind w:left="6372" w:hanging="3395"/>
        <w:jc w:val="both"/>
      </w:pPr>
      <w:r w:rsidRPr="00B45031">
        <w:t>Podpis i pieczęć wykonawcy</w:t>
      </w:r>
    </w:p>
    <w:p w:rsidR="00F22BAF" w:rsidRPr="00B45031" w:rsidRDefault="00F22BAF" w:rsidP="00F22BAF">
      <w:pPr>
        <w:autoSpaceDE w:val="0"/>
        <w:autoSpaceDN w:val="0"/>
        <w:adjustRightInd w:val="0"/>
        <w:ind w:left="6372"/>
        <w:jc w:val="both"/>
      </w:pPr>
    </w:p>
    <w:p w:rsidR="00CE24A1" w:rsidRDefault="00CE24A1" w:rsidP="00F22BAF">
      <w:bookmarkStart w:id="0" w:name="_GoBack"/>
      <w:bookmarkEnd w:id="0"/>
    </w:p>
    <w:sectPr w:rsidR="00CE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27"/>
    <w:multiLevelType w:val="multilevel"/>
    <w:tmpl w:val="D61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05C91"/>
    <w:multiLevelType w:val="hybridMultilevel"/>
    <w:tmpl w:val="D0144C7C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386A5D"/>
    <w:multiLevelType w:val="hybridMultilevel"/>
    <w:tmpl w:val="479EDB22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325F5C"/>
    <w:multiLevelType w:val="hybridMultilevel"/>
    <w:tmpl w:val="D8745FC0"/>
    <w:lvl w:ilvl="0" w:tplc="E79A8E98">
      <w:start w:val="17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927604"/>
    <w:multiLevelType w:val="hybridMultilevel"/>
    <w:tmpl w:val="C044A3D2"/>
    <w:lvl w:ilvl="0" w:tplc="64429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AF"/>
    <w:rsid w:val="0004212B"/>
    <w:rsid w:val="001403DF"/>
    <w:rsid w:val="00CE24A1"/>
    <w:rsid w:val="00F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5D87"/>
  <w15:chartTrackingRefBased/>
  <w15:docId w15:val="{3500D9E3-C58C-44D7-9F0A-524AB59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B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Chudy</dc:creator>
  <cp:keywords/>
  <dc:description/>
  <cp:lastModifiedBy>Barbara Chudy</cp:lastModifiedBy>
  <cp:revision>2</cp:revision>
  <dcterms:created xsi:type="dcterms:W3CDTF">2018-01-03T09:45:00Z</dcterms:created>
  <dcterms:modified xsi:type="dcterms:W3CDTF">2018-01-03T09:45:00Z</dcterms:modified>
</cp:coreProperties>
</file>